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1" w:rsidRPr="00091801" w:rsidRDefault="00091801" w:rsidP="0009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sz w:val="32"/>
          <w:szCs w:val="24"/>
          <w:lang w:eastAsia="pl-PL"/>
        </w:rPr>
        <w:t>Główny Inspektorat Sanitarny przypomina zasady dotyczące opuszczania kwarantanny</w:t>
      </w:r>
    </w:p>
    <w:p w:rsidR="00091801" w:rsidRPr="00091801" w:rsidRDefault="00091801" w:rsidP="000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na dzień </w:t>
      </w: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30.03.2020 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Kwarantanna  – 14 dni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Inspektorat Sanitarny przypomina zasady dotyczące opuszczania kwarantanny.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Kwarantanna nakładana jest na okres 14 dni. Decyzja o kwarantannie wynika z: </w:t>
      </w: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przekroczenia granicy po 15 marca 2020 r. albo </w:t>
      </w: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przekazana ustnie przez pracownika sanepidu.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granicy – kwarantanna obowiązuje przez okres 14 dni licząc od dnia następnego po dniu przekroczenia granicy. O jej rozpoczęciu i zakończeniu informuje Straż Graniczna w momencie przekroczenia granicy. Dane osób przekraczających granicę trafiają do systemu, który prowadzi wojewoda.</w:t>
      </w:r>
    </w:p>
    <w:p w:rsidR="00091801" w:rsidRPr="00D6629A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wątpliwości dotyczących prawidłowości dotyczących dat kwarantanny związanej z powrotem do kraju po 15 marca, należy kontaktować się z urzędem wojewódzkim.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kwarantanny nakładanej przez sanepid – o jej nałożeniu informuje, również telefonicznie, pracownik sanepidu. Podczas informacji o nałożeniu kwarantanny pracownik sanepidu informuje o dacie jej zakończenia.</w:t>
      </w:r>
    </w:p>
    <w:p w:rsidR="00091801" w:rsidRPr="00091801" w:rsidRDefault="00091801" w:rsidP="0009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01">
        <w:rPr>
          <w:rFonts w:ascii="Times New Roman" w:eastAsia="Times New Roman" w:hAnsi="Times New Roman" w:cs="Times New Roman"/>
          <w:sz w:val="24"/>
          <w:szCs w:val="24"/>
          <w:lang w:eastAsia="pl-PL"/>
        </w:rPr>
        <w:t>Po dacie zakończenia kwarantanny, w przypadku braku objawów COVID-19, obywatel automatycznie może wrócić do pracy. Nie jest wymagane dodatkowe zaświadczenie od sanepidu.</w:t>
      </w:r>
    </w:p>
    <w:p w:rsidR="003A4123" w:rsidRDefault="003A4123"/>
    <w:sectPr w:rsidR="003A4123" w:rsidSect="003A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6C3"/>
    <w:multiLevelType w:val="multilevel"/>
    <w:tmpl w:val="6EC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1801"/>
    <w:rsid w:val="00091801"/>
    <w:rsid w:val="00397FB0"/>
    <w:rsid w:val="003A4123"/>
    <w:rsid w:val="003A44C9"/>
    <w:rsid w:val="00583B3A"/>
    <w:rsid w:val="00D6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1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Kubasiewicz</dc:creator>
  <cp:lastModifiedBy>Magda Kubasiewicz</cp:lastModifiedBy>
  <cp:revision>3</cp:revision>
  <cp:lastPrinted>2020-03-30T17:12:00Z</cp:lastPrinted>
  <dcterms:created xsi:type="dcterms:W3CDTF">2020-03-30T17:11:00Z</dcterms:created>
  <dcterms:modified xsi:type="dcterms:W3CDTF">2020-03-30T17:17:00Z</dcterms:modified>
</cp:coreProperties>
</file>